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B1" w:rsidRDefault="009223B1">
      <w:pPr>
        <w:pStyle w:val="normal"/>
        <w:jc w:val="center"/>
      </w:pPr>
    </w:p>
    <w:p w:rsidR="009223B1" w:rsidRPr="00D3179E" w:rsidRDefault="008809CF">
      <w:pPr>
        <w:pStyle w:val="normal"/>
        <w:ind w:right="-270" w:hanging="450"/>
        <w:jc w:val="both"/>
        <w:rPr>
          <w:lang w:val="en-US"/>
        </w:rPr>
      </w:pPr>
      <w:r w:rsidRPr="00D3179E">
        <w:rPr>
          <w:rFonts w:ascii="Georgia" w:eastAsia="Georgia" w:hAnsi="Georgia" w:cs="Georgia"/>
          <w:lang w:val="en-US"/>
        </w:rPr>
        <w:t>24th of February, 2022</w:t>
      </w:r>
    </w:p>
    <w:p w:rsidR="009223B1" w:rsidRPr="00D3179E" w:rsidRDefault="009223B1">
      <w:pPr>
        <w:pStyle w:val="normal"/>
        <w:jc w:val="center"/>
        <w:rPr>
          <w:lang w:val="en-US"/>
        </w:rPr>
      </w:pPr>
    </w:p>
    <w:p w:rsidR="009223B1" w:rsidRPr="00D3179E" w:rsidRDefault="008809CF">
      <w:pPr>
        <w:pStyle w:val="normal"/>
        <w:jc w:val="center"/>
        <w:rPr>
          <w:b/>
          <w:lang w:val="en-US"/>
        </w:rPr>
      </w:pPr>
      <w:r w:rsidRPr="00D3179E">
        <w:rPr>
          <w:b/>
          <w:lang w:val="en-US"/>
        </w:rPr>
        <w:t>STATMENT</w:t>
      </w:r>
    </w:p>
    <w:p w:rsidR="009223B1" w:rsidRPr="00D3179E" w:rsidRDefault="008809CF">
      <w:pPr>
        <w:pStyle w:val="normal"/>
        <w:jc w:val="center"/>
        <w:rPr>
          <w:b/>
          <w:lang w:val="en-US"/>
        </w:rPr>
      </w:pPr>
      <w:proofErr w:type="gramStart"/>
      <w:r w:rsidRPr="00D3179E">
        <w:rPr>
          <w:b/>
          <w:lang w:val="en-US"/>
        </w:rPr>
        <w:t>of</w:t>
      </w:r>
      <w:proofErr w:type="gramEnd"/>
      <w:r w:rsidRPr="00D3179E">
        <w:rPr>
          <w:b/>
          <w:lang w:val="en-US"/>
        </w:rPr>
        <w:t xml:space="preserve"> the Moldova National Platform </w:t>
      </w:r>
    </w:p>
    <w:p w:rsidR="009223B1" w:rsidRPr="00D3179E" w:rsidRDefault="008809CF">
      <w:pPr>
        <w:pStyle w:val="normal"/>
        <w:jc w:val="center"/>
        <w:rPr>
          <w:b/>
          <w:lang w:val="en-US"/>
        </w:rPr>
      </w:pPr>
      <w:proofErr w:type="gramStart"/>
      <w:r w:rsidRPr="00D3179E">
        <w:rPr>
          <w:b/>
          <w:lang w:val="en-US"/>
        </w:rPr>
        <w:t>of</w:t>
      </w:r>
      <w:proofErr w:type="gramEnd"/>
      <w:r w:rsidRPr="00D3179E">
        <w:rPr>
          <w:b/>
          <w:lang w:val="en-US"/>
        </w:rPr>
        <w:t xml:space="preserve"> the Eastern Partnership Civil Society Forum</w:t>
      </w:r>
    </w:p>
    <w:p w:rsidR="009223B1" w:rsidRPr="00D3179E" w:rsidRDefault="009223B1">
      <w:pPr>
        <w:pStyle w:val="normal"/>
        <w:jc w:val="center"/>
        <w:rPr>
          <w:b/>
          <w:lang w:val="en-US"/>
        </w:rPr>
      </w:pPr>
    </w:p>
    <w:p w:rsidR="009223B1" w:rsidRPr="00D3179E" w:rsidRDefault="008809CF">
      <w:pPr>
        <w:pStyle w:val="normal"/>
        <w:jc w:val="center"/>
        <w:rPr>
          <w:b/>
          <w:lang w:val="en-US"/>
        </w:rPr>
      </w:pPr>
      <w:r w:rsidRPr="00D3179E">
        <w:rPr>
          <w:b/>
          <w:lang w:val="en-US"/>
        </w:rPr>
        <w:t>Regarding the conviction of the military action unprovoked by the Russian Federation against Ukraine</w:t>
      </w:r>
    </w:p>
    <w:p w:rsidR="009223B1" w:rsidRPr="00D3179E" w:rsidRDefault="009223B1">
      <w:pPr>
        <w:pStyle w:val="normal"/>
        <w:jc w:val="center"/>
        <w:rPr>
          <w:b/>
          <w:lang w:val="en-US"/>
        </w:rPr>
      </w:pP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lang w:val="en-US"/>
        </w:rPr>
        <w:t>We, the members of the Moldova National Platform of the Eastern Partnership Civil Society Forum,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comprising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100 member-</w:t>
      </w:r>
      <w:proofErr w:type="spellStart"/>
      <w:r w:rsidRPr="00D3179E">
        <w:rPr>
          <w:rFonts w:ascii="Georgia" w:eastAsia="Georgia" w:hAnsi="Georgia" w:cs="Georgia"/>
          <w:lang w:val="en-US"/>
        </w:rPr>
        <w:t>organisations</w:t>
      </w:r>
      <w:proofErr w:type="spellEnd"/>
      <w:r w:rsidRPr="00D3179E">
        <w:rPr>
          <w:rFonts w:ascii="Georgia" w:eastAsia="Georgia" w:hAnsi="Georgia" w:cs="Georgia"/>
          <w:lang w:val="en-US"/>
        </w:rPr>
        <w:t>: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Condemn </w:t>
      </w:r>
      <w:r w:rsidRPr="00D3179E">
        <w:rPr>
          <w:rFonts w:ascii="Georgia" w:eastAsia="Georgia" w:hAnsi="Georgia" w:cs="Georgia"/>
          <w:lang w:val="en-US"/>
        </w:rPr>
        <w:t>the aggression of the Russian Federation against Ukraine and the infringement of the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territorial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integrity of our</w:t>
      </w:r>
      <w:r w:rsidRPr="00D3179E">
        <w:rPr>
          <w:rFonts w:ascii="Georgia" w:eastAsia="Georgia" w:hAnsi="Georgia" w:cs="Georgia"/>
          <w:lang w:val="en-US"/>
        </w:rPr>
        <w:t xml:space="preserve"> </w:t>
      </w:r>
      <w:proofErr w:type="spellStart"/>
      <w:r w:rsidRPr="00D3179E">
        <w:rPr>
          <w:rFonts w:ascii="Georgia" w:eastAsia="Georgia" w:hAnsi="Georgia" w:cs="Georgia"/>
          <w:lang w:val="en-US"/>
        </w:rPr>
        <w:t>neighbour</w:t>
      </w:r>
      <w:proofErr w:type="spellEnd"/>
      <w:r w:rsidRPr="00D3179E">
        <w:rPr>
          <w:rFonts w:ascii="Georgia" w:eastAsia="Georgia" w:hAnsi="Georgia" w:cs="Georgia"/>
          <w:lang w:val="en-US"/>
        </w:rPr>
        <w:t xml:space="preserve"> and the norms of international law.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Request </w:t>
      </w:r>
      <w:r w:rsidRPr="00D3179E">
        <w:rPr>
          <w:rFonts w:ascii="Georgia" w:eastAsia="Georgia" w:hAnsi="Georgia" w:cs="Georgia"/>
          <w:lang w:val="en-US"/>
        </w:rPr>
        <w:t>the Russian Federation to stop immediately and without preconditions the military operation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and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to withdraw their armed forces from the sovereign territory of Ukraine. The war which already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b/>
          <w:lang w:val="en-US"/>
        </w:rPr>
      </w:pPr>
      <w:r w:rsidRPr="00D3179E">
        <w:rPr>
          <w:rFonts w:ascii="Georgia" w:eastAsia="Georgia" w:hAnsi="Georgia" w:cs="Georgia"/>
          <w:lang w:val="en-US"/>
        </w:rPr>
        <w:t>causes hum</w:t>
      </w:r>
      <w:r w:rsidRPr="00D3179E">
        <w:rPr>
          <w:rFonts w:ascii="Georgia" w:eastAsia="Georgia" w:hAnsi="Georgia" w:cs="Georgia"/>
          <w:lang w:val="en-US"/>
        </w:rPr>
        <w:t xml:space="preserve">an losses must be stopped. 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Appeal </w:t>
      </w:r>
      <w:r w:rsidRPr="00D3179E">
        <w:rPr>
          <w:rFonts w:ascii="Georgia" w:eastAsia="Georgia" w:hAnsi="Georgia" w:cs="Georgia"/>
          <w:lang w:val="en-US"/>
        </w:rPr>
        <w:t>to the international community to urgently undertake all the actions imposed by the norms of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international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law for stopping immediately the unprovoked attack of the Russian Federation against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Ukraine and addressing the c</w:t>
      </w:r>
      <w:r w:rsidRPr="00D3179E">
        <w:rPr>
          <w:rFonts w:ascii="Georgia" w:eastAsia="Georgia" w:hAnsi="Georgia" w:cs="Georgia"/>
          <w:lang w:val="en-US"/>
        </w:rPr>
        <w:t>onflict peacefully.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The response of the international community must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include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disincentives and sanctions for the aggressor state.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Are in solidarity </w:t>
      </w:r>
      <w:r w:rsidRPr="00D3179E">
        <w:rPr>
          <w:rFonts w:ascii="Georgia" w:eastAsia="Georgia" w:hAnsi="Georgia" w:cs="Georgia"/>
          <w:lang w:val="en-US"/>
        </w:rPr>
        <w:t>with the Ukrainian people and support the restraint displayed by the Ukrainian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authorities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and their willingness to identify diplomatic solutions.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Appeal to </w:t>
      </w:r>
      <w:r w:rsidRPr="00D3179E">
        <w:rPr>
          <w:rFonts w:ascii="Georgia" w:eastAsia="Georgia" w:hAnsi="Georgia" w:cs="Georgia"/>
          <w:lang w:val="en-US"/>
        </w:rPr>
        <w:t xml:space="preserve">the international </w:t>
      </w:r>
      <w:proofErr w:type="spellStart"/>
      <w:r w:rsidRPr="00D3179E">
        <w:rPr>
          <w:rFonts w:ascii="Georgia" w:eastAsia="Georgia" w:hAnsi="Georgia" w:cs="Georgia"/>
          <w:lang w:val="en-US"/>
        </w:rPr>
        <w:t>organisations</w:t>
      </w:r>
      <w:proofErr w:type="spellEnd"/>
      <w:r w:rsidRPr="00D3179E">
        <w:rPr>
          <w:rFonts w:ascii="Georgia" w:eastAsia="Georgia" w:hAnsi="Georgia" w:cs="Georgia"/>
          <w:lang w:val="en-US"/>
        </w:rPr>
        <w:t xml:space="preserve"> UNO, OSCE, the Council of Europe, EU and its member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states</w:t>
      </w:r>
      <w:proofErr w:type="gramEnd"/>
      <w:r w:rsidRPr="00D3179E">
        <w:rPr>
          <w:rFonts w:ascii="Georgia" w:eastAsia="Georgia" w:hAnsi="Georgia" w:cs="Georgia"/>
          <w:lang w:val="en-US"/>
        </w:rPr>
        <w:t>, the USA, Turkey, the Great Britain, Canada, Switzerland and other partner states to o</w:t>
      </w:r>
      <w:r w:rsidRPr="00D3179E">
        <w:rPr>
          <w:rFonts w:ascii="Georgia" w:eastAsia="Georgia" w:hAnsi="Georgia" w:cs="Georgia"/>
          <w:lang w:val="en-US"/>
        </w:rPr>
        <w:t>ffer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immediate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support to the Republic of Moldova in managing the humanitarian crisis, in monitoring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security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and the necessary assistance for preventing any potential aggression actions against the Republic of Moldova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>Appeal</w:t>
      </w:r>
      <w:r w:rsidRPr="00D3179E">
        <w:rPr>
          <w:rFonts w:ascii="Georgia" w:eastAsia="Georgia" w:hAnsi="Georgia" w:cs="Georgia"/>
          <w:lang w:val="en-US"/>
        </w:rPr>
        <w:t xml:space="preserve"> to the authorities of the Rep</w:t>
      </w:r>
      <w:r w:rsidRPr="00D3179E">
        <w:rPr>
          <w:rFonts w:ascii="Georgia" w:eastAsia="Georgia" w:hAnsi="Georgia" w:cs="Georgia"/>
          <w:lang w:val="en-US"/>
        </w:rPr>
        <w:t>ublic of Moldova to assure the continuous information of the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population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regarding the measures undertaken at national level in the context of the exceptional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lang w:val="en-US"/>
        </w:rPr>
        <w:t>situation announced.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b/>
          <w:lang w:val="en-US"/>
        </w:rPr>
        <w:t xml:space="preserve">Encourage </w:t>
      </w:r>
      <w:r w:rsidRPr="00D3179E">
        <w:rPr>
          <w:rFonts w:ascii="Georgia" w:eastAsia="Georgia" w:hAnsi="Georgia" w:cs="Georgia"/>
          <w:lang w:val="en-US"/>
        </w:rPr>
        <w:t>the authorities of the Republic of Moldova to undertake urgently p</w:t>
      </w:r>
      <w:r w:rsidRPr="00D3179E">
        <w:rPr>
          <w:rFonts w:ascii="Georgia" w:eastAsia="Georgia" w:hAnsi="Georgia" w:cs="Georgia"/>
          <w:lang w:val="en-US"/>
        </w:rPr>
        <w:t>rompt actions to secure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proofErr w:type="gramStart"/>
      <w:r w:rsidRPr="00D3179E">
        <w:rPr>
          <w:rFonts w:ascii="Georgia" w:eastAsia="Georgia" w:hAnsi="Georgia" w:cs="Georgia"/>
          <w:lang w:val="en-US"/>
        </w:rPr>
        <w:t>the</w:t>
      </w:r>
      <w:proofErr w:type="gramEnd"/>
      <w:r w:rsidRPr="00D3179E">
        <w:rPr>
          <w:rFonts w:ascii="Georgia" w:eastAsia="Georgia" w:hAnsi="Georgia" w:cs="Georgia"/>
          <w:lang w:val="en-US"/>
        </w:rPr>
        <w:t xml:space="preserve"> information space of the Republic of Moldova, including limitation of propaganda and</w:t>
      </w:r>
    </w:p>
    <w:p w:rsidR="009223B1" w:rsidRPr="00D3179E" w:rsidRDefault="008809CF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  <w:r w:rsidRPr="00D3179E">
        <w:rPr>
          <w:rFonts w:ascii="Georgia" w:eastAsia="Georgia" w:hAnsi="Georgia" w:cs="Georgia"/>
          <w:lang w:val="en-US"/>
        </w:rPr>
        <w:lastRenderedPageBreak/>
        <w:t>misinformation from the Kremlin and its influence instruments from the Republic of Moldova.</w:t>
      </w:r>
    </w:p>
    <w:p w:rsidR="009223B1" w:rsidRPr="00D3179E" w:rsidRDefault="009223B1">
      <w:pPr>
        <w:pStyle w:val="normal"/>
        <w:ind w:right="-270" w:hanging="450"/>
        <w:jc w:val="both"/>
        <w:rPr>
          <w:rFonts w:ascii="Georgia" w:eastAsia="Georgia" w:hAnsi="Georgia" w:cs="Georgia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Request the mass-media institutions </w:t>
      </w: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from the Republic of Moldova to abstain from promoting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propaganda, fake news, to combat misinformation and to relate correctly and with responsibility about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the crisis from the region.</w:t>
      </w:r>
    </w:p>
    <w:p w:rsidR="009223B1" w:rsidRPr="00D3179E" w:rsidRDefault="009223B1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Call </w:t>
      </w: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the citizens of the Republic of Moldova and all the political for</w:t>
      </w: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ces to unity, cohesion,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consolidation, calm and responsibility in this exceptional situation in the region and in the Republic of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Moldova.</w:t>
      </w:r>
    </w:p>
    <w:p w:rsidR="009223B1" w:rsidRPr="00D3179E" w:rsidRDefault="009223B1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Express </w:t>
      </w: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our availability to offer the necessary assistance and expertise in the effort of the exceptional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situation </w:t>
      </w: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management national authorities, in collaboration with the development partners of the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sz w:val="24"/>
          <w:szCs w:val="24"/>
          <w:lang w:val="en-US"/>
        </w:rPr>
        <w:t>Republic of Moldova.</w:t>
      </w:r>
    </w:p>
    <w:p w:rsidR="009223B1" w:rsidRPr="00D3179E" w:rsidRDefault="009223B1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Moldova National Platform of the Eastern Partnership Civil Society Forum was created in 2011 and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meets 100 member-</w:t>
      </w:r>
      <w:proofErr w:type="spellStart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organisations</w:t>
      </w:r>
      <w:proofErr w:type="spellEnd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7 from which represent umbrella </w:t>
      </w:r>
      <w:proofErr w:type="spellStart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organisations</w:t>
      </w:r>
      <w:proofErr w:type="spellEnd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for over 255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organisations</w:t>
      </w:r>
      <w:proofErr w:type="spellEnd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The Mission of the Platform is strengthening the process of </w:t>
      </w:r>
      <w:proofErr w:type="spellStart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european</w:t>
      </w:r>
      <w:proofErr w:type="spellEnd"/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integration and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democratic development of the Republic of Moldova, to contribute </w:t>
      </w: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 the advocacy process and to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monitor the implementation of the Association Agreement between Moldova-EU and other relevant</w:t>
      </w:r>
    </w:p>
    <w:p w:rsidR="009223B1" w:rsidRPr="00D3179E" w:rsidRDefault="008809CF">
      <w:pPr>
        <w:pStyle w:val="normal"/>
        <w:ind w:right="-270" w:hanging="4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17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documents which refer to the Eastern Partnership and the relation Moldova-EU. </w:t>
      </w: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3B1" w:rsidRPr="00D3179E" w:rsidRDefault="009223B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9223B1" w:rsidRPr="00D3179E" w:rsidSect="009223B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CF" w:rsidRDefault="008809CF" w:rsidP="009223B1">
      <w:pPr>
        <w:spacing w:line="240" w:lineRule="auto"/>
      </w:pPr>
      <w:r>
        <w:separator/>
      </w:r>
    </w:p>
  </w:endnote>
  <w:endnote w:type="continuationSeparator" w:id="0">
    <w:p w:rsidR="008809CF" w:rsidRDefault="008809CF" w:rsidP="00922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CF" w:rsidRDefault="008809CF" w:rsidP="009223B1">
      <w:pPr>
        <w:spacing w:line="240" w:lineRule="auto"/>
      </w:pPr>
      <w:r>
        <w:separator/>
      </w:r>
    </w:p>
  </w:footnote>
  <w:footnote w:type="continuationSeparator" w:id="0">
    <w:p w:rsidR="008809CF" w:rsidRDefault="008809CF" w:rsidP="009223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3B1" w:rsidRDefault="008809CF">
    <w:pPr>
      <w:pStyle w:val="normal"/>
      <w:spacing w:after="160" w:line="259" w:lineRule="auto"/>
      <w:ind w:left="-270"/>
    </w:pPr>
    <w:r>
      <w:rPr>
        <w:rFonts w:ascii="Calibri" w:eastAsia="Calibri" w:hAnsi="Calibri" w:cs="Calibri"/>
        <w:b/>
        <w:noProof/>
      </w:rPr>
      <w:drawing>
        <wp:inline distT="114300" distB="114300" distL="114300" distR="114300">
          <wp:extent cx="3086598" cy="823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598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3B1"/>
    <w:rsid w:val="008809CF"/>
    <w:rsid w:val="009223B1"/>
    <w:rsid w:val="00D3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223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223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223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223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223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223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23B1"/>
  </w:style>
  <w:style w:type="table" w:customStyle="1" w:styleId="TableNormal">
    <w:name w:val="Table Normal"/>
    <w:rsid w:val="009223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223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223B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D31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2022-02-24T13:07:00Z</dcterms:created>
  <dcterms:modified xsi:type="dcterms:W3CDTF">2022-02-24T13:07:00Z</dcterms:modified>
</cp:coreProperties>
</file>